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790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главного врача Казенного учреждения ХМАО – Югры «Центр профилактики и борьбы со </w:t>
      </w:r>
      <w:r>
        <w:rPr>
          <w:rFonts w:ascii="Times New Roman" w:eastAsia="Times New Roman" w:hAnsi="Times New Roman" w:cs="Times New Roman"/>
        </w:rPr>
        <w:t>спид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Ушаковой </w:t>
      </w:r>
      <w:r>
        <w:rPr>
          <w:rFonts w:ascii="Times New Roman" w:eastAsia="Times New Roman" w:hAnsi="Times New Roman" w:cs="Times New Roman"/>
          <w:b/>
          <w:bCs/>
        </w:rPr>
        <w:t>Аксаны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Ушакова А.А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главным врачом</w:t>
      </w:r>
      <w:r>
        <w:rPr>
          <w:rFonts w:ascii="Times New Roman" w:eastAsia="Times New Roman" w:hAnsi="Times New Roman" w:cs="Times New Roman"/>
        </w:rPr>
        <w:t xml:space="preserve"> Казенного учреждения ХМАО – Югры «Центр профилактики и борьбы со </w:t>
      </w:r>
      <w:r>
        <w:rPr>
          <w:rFonts w:ascii="Times New Roman" w:eastAsia="Times New Roman" w:hAnsi="Times New Roman" w:cs="Times New Roman"/>
        </w:rPr>
        <w:t>спид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Гагарина, д.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застрахованных лицах по форме ЕФС-1 </w:t>
      </w:r>
      <w:r>
        <w:rPr>
          <w:rFonts w:ascii="Times New Roman" w:eastAsia="Times New Roman" w:hAnsi="Times New Roman" w:cs="Times New Roman"/>
        </w:rPr>
        <w:t>за 2023 год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Ханты-Мансийскому автономному округу-Югре, чем нарушил п</w:t>
      </w:r>
      <w:r>
        <w:rPr>
          <w:rFonts w:ascii="Times New Roman" w:eastAsia="Times New Roman" w:hAnsi="Times New Roman" w:cs="Times New Roman"/>
        </w:rPr>
        <w:t xml:space="preserve">п.1-3 п.2 и п.3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Ушакова А.А</w:t>
      </w:r>
      <w:r>
        <w:rPr>
          <w:rFonts w:ascii="Times New Roman" w:eastAsia="Times New Roman" w:hAnsi="Times New Roman" w:cs="Times New Roman"/>
        </w:rPr>
        <w:t xml:space="preserve">. не явилась, о месте и времени рассмотрения дела была надлежаще уведомлена,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Ушаковой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03.06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31.05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 и профессиональных заболеваний;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30.07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Ушаковой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Ушаковой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главного врача Казенного учреждения ХМАО – Югры «Центр профилактики и борьбы со </w:t>
      </w:r>
      <w:r>
        <w:rPr>
          <w:rFonts w:ascii="Times New Roman" w:eastAsia="Times New Roman" w:hAnsi="Times New Roman" w:cs="Times New Roman"/>
        </w:rPr>
        <w:t>спид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Ушакову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Аксану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79702700000000</w:t>
      </w:r>
      <w:r>
        <w:rPr>
          <w:rFonts w:ascii="Times New Roman" w:eastAsia="Times New Roman" w:hAnsi="Times New Roman" w:cs="Times New Roman"/>
        </w:rPr>
        <w:t>200704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